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B9A" w:rsidRPr="00E678C0" w:rsidRDefault="00014B9A" w:rsidP="002F3FCA">
      <w:pPr>
        <w:rPr>
          <w:rFonts w:ascii="Arial" w:hAnsi="Arial" w:cs="Arial"/>
          <w:b/>
          <w:sz w:val="22"/>
          <w:szCs w:val="22"/>
        </w:rPr>
      </w:pPr>
      <w:bookmarkStart w:id="0" w:name="_GoBack"/>
      <w:bookmarkEnd w:id="0"/>
      <w:r w:rsidRPr="00E678C0">
        <w:rPr>
          <w:rFonts w:ascii="Arial" w:hAnsi="Arial" w:cs="Arial"/>
          <w:b/>
          <w:sz w:val="22"/>
          <w:szCs w:val="22"/>
        </w:rPr>
        <w:t>University of Lincoln RIF Studentships 2014</w:t>
      </w:r>
      <w:r w:rsidR="002F3FCA" w:rsidRPr="00E678C0">
        <w:rPr>
          <w:rFonts w:ascii="Arial" w:hAnsi="Arial" w:cs="Arial"/>
          <w:b/>
          <w:sz w:val="22"/>
          <w:szCs w:val="22"/>
        </w:rPr>
        <w:t xml:space="preserve">                                                              </w:t>
      </w:r>
      <w:r w:rsidR="002F3FCA" w:rsidRPr="00E678C0">
        <w:rPr>
          <w:rFonts w:ascii="Arial" w:hAnsi="Arial" w:cs="Arial"/>
          <w:b/>
          <w:noProof/>
          <w:sz w:val="22"/>
          <w:szCs w:val="22"/>
          <w:lang w:val="en-GB" w:eastAsia="en-GB"/>
        </w:rPr>
        <w:drawing>
          <wp:inline distT="0" distB="0" distL="0" distR="0" wp14:anchorId="274D19CA" wp14:editId="53E329A8">
            <wp:extent cx="978218"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9774" cy="992176"/>
                    </a:xfrm>
                    <a:prstGeom prst="rect">
                      <a:avLst/>
                    </a:prstGeom>
                    <a:noFill/>
                    <a:ln>
                      <a:noFill/>
                    </a:ln>
                  </pic:spPr>
                </pic:pic>
              </a:graphicData>
            </a:graphic>
          </wp:inline>
        </w:drawing>
      </w:r>
    </w:p>
    <w:p w:rsidR="00014B9A" w:rsidRPr="00E678C0" w:rsidRDefault="00014B9A" w:rsidP="00014B9A">
      <w:pPr>
        <w:rPr>
          <w:rFonts w:ascii="Arial" w:hAnsi="Arial" w:cs="Arial"/>
          <w:sz w:val="22"/>
          <w:szCs w:val="22"/>
        </w:rPr>
      </w:pPr>
    </w:p>
    <w:p w:rsidR="00CF0694" w:rsidRPr="00E678C0" w:rsidRDefault="00CF0694" w:rsidP="00014B9A">
      <w:pPr>
        <w:rPr>
          <w:rFonts w:ascii="Arial" w:hAnsi="Arial" w:cs="Arial"/>
          <w:sz w:val="22"/>
          <w:szCs w:val="22"/>
        </w:rPr>
      </w:pPr>
    </w:p>
    <w:tbl>
      <w:tblPr>
        <w:tblStyle w:val="TableGrid"/>
        <w:tblW w:w="0" w:type="auto"/>
        <w:tblLook w:val="04A0" w:firstRow="1" w:lastRow="0" w:firstColumn="1" w:lastColumn="0" w:noHBand="0" w:noVBand="1"/>
      </w:tblPr>
      <w:tblGrid>
        <w:gridCol w:w="8516"/>
      </w:tblGrid>
      <w:tr w:rsidR="00CF0694" w:rsidRPr="00E678C0" w:rsidTr="005F3F6F">
        <w:tc>
          <w:tcPr>
            <w:tcW w:w="8516" w:type="dxa"/>
            <w:tcBorders>
              <w:top w:val="single" w:sz="4" w:space="0" w:color="auto"/>
              <w:left w:val="single" w:sz="4" w:space="0" w:color="auto"/>
              <w:bottom w:val="single" w:sz="4" w:space="0" w:color="auto"/>
              <w:right w:val="single" w:sz="4" w:space="0" w:color="auto"/>
            </w:tcBorders>
            <w:hideMark/>
          </w:tcPr>
          <w:p w:rsidR="00CF0694" w:rsidRPr="00E678C0" w:rsidRDefault="00CF0694" w:rsidP="005F3F6F">
            <w:pPr>
              <w:rPr>
                <w:rFonts w:ascii="Arial" w:eastAsia="Times New Roman" w:hAnsi="Arial" w:cs="Arial"/>
                <w:sz w:val="22"/>
                <w:szCs w:val="22"/>
                <w:lang w:val="en-GB"/>
              </w:rPr>
            </w:pPr>
            <w:r w:rsidRPr="00E678C0">
              <w:rPr>
                <w:rFonts w:ascii="Arial" w:eastAsia="Times New Roman" w:hAnsi="Arial" w:cs="Arial"/>
                <w:b/>
                <w:sz w:val="22"/>
                <w:szCs w:val="22"/>
                <w:lang w:val="en-GB"/>
              </w:rPr>
              <w:t>PROJECT DETAILS</w:t>
            </w:r>
          </w:p>
        </w:tc>
      </w:tr>
      <w:tr w:rsidR="00CF0694" w:rsidRPr="00E678C0" w:rsidTr="005F3F6F">
        <w:tc>
          <w:tcPr>
            <w:tcW w:w="8516" w:type="dxa"/>
            <w:tcBorders>
              <w:top w:val="single" w:sz="4" w:space="0" w:color="auto"/>
              <w:left w:val="single" w:sz="4" w:space="0" w:color="auto"/>
              <w:bottom w:val="single" w:sz="4" w:space="0" w:color="auto"/>
              <w:right w:val="single" w:sz="4" w:space="0" w:color="auto"/>
            </w:tcBorders>
            <w:hideMark/>
          </w:tcPr>
          <w:p w:rsidR="00CF0694" w:rsidRPr="00E678C0" w:rsidRDefault="00CF0694" w:rsidP="005F3F6F">
            <w:pPr>
              <w:rPr>
                <w:rFonts w:ascii="Arial" w:eastAsia="Times New Roman" w:hAnsi="Arial" w:cs="Arial"/>
                <w:b/>
                <w:sz w:val="22"/>
                <w:szCs w:val="22"/>
                <w:lang w:val="en-GB"/>
              </w:rPr>
            </w:pPr>
            <w:r w:rsidRPr="00E678C0">
              <w:rPr>
                <w:rFonts w:ascii="Arial" w:eastAsia="Times New Roman" w:hAnsi="Arial" w:cs="Arial"/>
                <w:b/>
                <w:sz w:val="22"/>
                <w:szCs w:val="22"/>
                <w:lang w:val="en-GB"/>
              </w:rPr>
              <w:t xml:space="preserve">Project Title </w:t>
            </w:r>
          </w:p>
          <w:p w:rsidR="00CF0694" w:rsidRPr="00E678C0" w:rsidRDefault="00BF2634" w:rsidP="00BF2634">
            <w:pPr>
              <w:rPr>
                <w:rFonts w:ascii="Arial" w:hAnsi="Arial" w:cs="Arial"/>
                <w:sz w:val="22"/>
                <w:szCs w:val="22"/>
              </w:rPr>
            </w:pPr>
            <w:r w:rsidRPr="00E678C0">
              <w:rPr>
                <w:rFonts w:ascii="Arial" w:hAnsi="Arial" w:cs="Arial"/>
                <w:sz w:val="22"/>
                <w:szCs w:val="22"/>
              </w:rPr>
              <w:t>Gothic: Literary Travel and Tourism (precise topic to be decided)</w:t>
            </w:r>
          </w:p>
        </w:tc>
      </w:tr>
      <w:tr w:rsidR="00E678C0" w:rsidRPr="00E678C0" w:rsidTr="005F3F6F">
        <w:tc>
          <w:tcPr>
            <w:tcW w:w="8516" w:type="dxa"/>
            <w:tcBorders>
              <w:top w:val="single" w:sz="4" w:space="0" w:color="auto"/>
              <w:left w:val="single" w:sz="4" w:space="0" w:color="auto"/>
              <w:bottom w:val="single" w:sz="4" w:space="0" w:color="auto"/>
              <w:right w:val="single" w:sz="4" w:space="0" w:color="auto"/>
            </w:tcBorders>
          </w:tcPr>
          <w:p w:rsidR="00E678C0" w:rsidRPr="00E678C0" w:rsidRDefault="00E678C0" w:rsidP="00E678C0">
            <w:pPr>
              <w:rPr>
                <w:rFonts w:ascii="Arial" w:eastAsia="Times New Roman" w:hAnsi="Arial" w:cs="Arial"/>
                <w:b/>
                <w:sz w:val="22"/>
                <w:szCs w:val="22"/>
                <w:lang w:val="en-GB"/>
              </w:rPr>
            </w:pPr>
            <w:r w:rsidRPr="00E678C0">
              <w:rPr>
                <w:rFonts w:ascii="Arial" w:eastAsia="Times New Roman" w:hAnsi="Arial" w:cs="Arial"/>
                <w:b/>
                <w:sz w:val="22"/>
                <w:szCs w:val="22"/>
                <w:lang w:val="en-GB"/>
              </w:rPr>
              <w:t>Project Reference</w:t>
            </w:r>
          </w:p>
          <w:p w:rsidR="00E678C0" w:rsidRPr="00E678C0" w:rsidRDefault="00E678C0" w:rsidP="00E678C0">
            <w:pPr>
              <w:rPr>
                <w:rFonts w:ascii="Arial" w:eastAsia="Times New Roman" w:hAnsi="Arial" w:cs="Arial"/>
                <w:sz w:val="22"/>
                <w:szCs w:val="22"/>
                <w:lang w:val="en-GB"/>
              </w:rPr>
            </w:pPr>
            <w:r w:rsidRPr="00E678C0">
              <w:rPr>
                <w:rFonts w:ascii="Arial" w:eastAsia="Times New Roman" w:hAnsi="Arial" w:cs="Arial"/>
                <w:sz w:val="22"/>
                <w:szCs w:val="22"/>
                <w:lang w:val="en-GB"/>
              </w:rPr>
              <w:t>RIF2014S-04</w:t>
            </w:r>
          </w:p>
        </w:tc>
      </w:tr>
      <w:tr w:rsidR="00CF0694" w:rsidRPr="00E678C0" w:rsidTr="005F3F6F">
        <w:tc>
          <w:tcPr>
            <w:tcW w:w="8516" w:type="dxa"/>
            <w:tcBorders>
              <w:top w:val="single" w:sz="4" w:space="0" w:color="auto"/>
              <w:left w:val="single" w:sz="4" w:space="0" w:color="auto"/>
              <w:bottom w:val="single" w:sz="4" w:space="0" w:color="auto"/>
              <w:right w:val="single" w:sz="4" w:space="0" w:color="auto"/>
            </w:tcBorders>
            <w:hideMark/>
          </w:tcPr>
          <w:p w:rsidR="00CF0694" w:rsidRPr="00E678C0" w:rsidRDefault="00CF0694" w:rsidP="005F3F6F">
            <w:pPr>
              <w:rPr>
                <w:rFonts w:ascii="Arial" w:eastAsia="Times New Roman" w:hAnsi="Arial" w:cs="Arial"/>
                <w:b/>
                <w:sz w:val="22"/>
                <w:szCs w:val="22"/>
                <w:lang w:val="en-GB"/>
              </w:rPr>
            </w:pPr>
            <w:r w:rsidRPr="00E678C0">
              <w:rPr>
                <w:rFonts w:ascii="Arial" w:eastAsia="Times New Roman" w:hAnsi="Arial" w:cs="Arial"/>
                <w:b/>
                <w:sz w:val="22"/>
                <w:szCs w:val="22"/>
                <w:lang w:val="en-GB"/>
              </w:rPr>
              <w:t xml:space="preserve">Project Summary </w:t>
            </w:r>
          </w:p>
          <w:p w:rsidR="00CF0694" w:rsidRPr="00E678C0" w:rsidRDefault="00BF2634" w:rsidP="005F3F6F">
            <w:pPr>
              <w:rPr>
                <w:rFonts w:ascii="Arial" w:hAnsi="Arial" w:cs="Arial"/>
                <w:sz w:val="22"/>
                <w:szCs w:val="22"/>
              </w:rPr>
            </w:pPr>
            <w:r w:rsidRPr="00E678C0">
              <w:rPr>
                <w:rFonts w:ascii="Arial" w:hAnsi="Arial" w:cs="Arial"/>
                <w:sz w:val="22"/>
                <w:szCs w:val="22"/>
              </w:rPr>
              <w:t>This studentship offers the opportunity to work with Professor Lucie Armitt on a contemporary literature project in the field of Gothic, Travel and Tourism. The precise topic for the dissertation will be decided in discussion with the successful applicant, but it is anticipated that the PhD will focus upon one or more of the following areas in conjunction with literary study: monumental Gothic architecture (castles, cathedrals, prisons, workhouses; the city ghost tour; high-rise living and the uncanny); ‘faux-Gothic’ tourism (theme park Gothic; Hotel Gothic; waxworks and dungeons); the uncanny travelogue. The successful applicant will commence in September 2014.</w:t>
            </w:r>
          </w:p>
          <w:p w:rsidR="00BF2634" w:rsidRPr="00E678C0" w:rsidRDefault="00BF2634" w:rsidP="005F3F6F">
            <w:pPr>
              <w:rPr>
                <w:rFonts w:ascii="Arial" w:hAnsi="Arial" w:cs="Arial"/>
                <w:sz w:val="22"/>
                <w:szCs w:val="22"/>
              </w:rPr>
            </w:pPr>
          </w:p>
          <w:p w:rsidR="00BF2634" w:rsidRPr="00E678C0" w:rsidRDefault="00BF2634" w:rsidP="00BF2634">
            <w:pPr>
              <w:pStyle w:val="PlainText"/>
              <w:rPr>
                <w:rFonts w:ascii="Arial" w:hAnsi="Arial" w:cs="Arial"/>
                <w:szCs w:val="22"/>
                <w:u w:val="single"/>
              </w:rPr>
            </w:pPr>
            <w:r w:rsidRPr="00E678C0">
              <w:rPr>
                <w:rFonts w:ascii="Arial" w:hAnsi="Arial" w:cs="Arial"/>
                <w:szCs w:val="22"/>
              </w:rPr>
              <w:t xml:space="preserve">This studentship would run in parallel to, and benefit from, the primary supervisor’s own research project, </w:t>
            </w:r>
            <w:r w:rsidRPr="00E678C0">
              <w:rPr>
                <w:rFonts w:ascii="Arial" w:hAnsi="Arial" w:cs="Arial"/>
                <w:i/>
                <w:szCs w:val="22"/>
              </w:rPr>
              <w:t>Gothic: Tourism and Travelogue</w:t>
            </w:r>
            <w:r w:rsidRPr="00E678C0">
              <w:rPr>
                <w:rFonts w:ascii="Arial" w:hAnsi="Arial" w:cs="Arial"/>
                <w:szCs w:val="22"/>
              </w:rPr>
              <w:t xml:space="preserve">, which she is working on in partnership with Dr Scott Brewster (University of Stirling) and which will lead to a co-authored monograph planned for completion in 2016 and publication in 2017. Importantly, although this research project will parallel the time-frame of the studentship, enabling the student to derive maximum benefit from the supervisor’s methodological expertise, the studentship will be wholly discrete from it, ensuring optimum benefit for the student in terms of future publication, impact and dissemination. </w:t>
            </w:r>
          </w:p>
          <w:p w:rsidR="00BF2634" w:rsidRPr="00E678C0" w:rsidRDefault="00BF2634" w:rsidP="00BF2634">
            <w:pPr>
              <w:pStyle w:val="PlainText"/>
              <w:tabs>
                <w:tab w:val="left" w:pos="280"/>
              </w:tabs>
              <w:rPr>
                <w:rFonts w:ascii="Arial" w:hAnsi="Arial" w:cs="Arial"/>
                <w:szCs w:val="22"/>
              </w:rPr>
            </w:pPr>
          </w:p>
          <w:p w:rsidR="00BF2634" w:rsidRPr="00E678C0" w:rsidRDefault="00BF2634" w:rsidP="00BF2634">
            <w:pPr>
              <w:pStyle w:val="PlainText"/>
              <w:tabs>
                <w:tab w:val="left" w:pos="280"/>
              </w:tabs>
              <w:rPr>
                <w:rFonts w:ascii="Arial" w:hAnsi="Arial" w:cs="Arial"/>
                <w:szCs w:val="22"/>
              </w:rPr>
            </w:pPr>
            <w:r w:rsidRPr="00E678C0">
              <w:rPr>
                <w:rFonts w:ascii="Arial" w:hAnsi="Arial" w:cs="Arial"/>
                <w:szCs w:val="22"/>
              </w:rPr>
              <w:t xml:space="preserve">The supervisor’s project explores the central importance of travel in the Gothic, from its antecedents in the Grand Tour and its manifestation in nineteenth, twentieth and twenty-first-century Gothic literature, to the storytelling function of ghost walks, dark tourism and Gothic theme parks. A range of actual British and European cityscapes provide the architectural focus for the supervisor’s project (including Carcassonne, Edinburgh, London and Otranto) combined with a number of rural, coastal or semi-rural sites, including Alton Towers, Whitby Abbey and the Fens. </w:t>
            </w:r>
          </w:p>
          <w:p w:rsidR="00BF2634" w:rsidRPr="00E678C0" w:rsidRDefault="00BF2634" w:rsidP="00BF2634">
            <w:pPr>
              <w:pStyle w:val="PlainText"/>
              <w:rPr>
                <w:rFonts w:ascii="Arial" w:hAnsi="Arial" w:cs="Arial"/>
                <w:szCs w:val="22"/>
              </w:rPr>
            </w:pPr>
          </w:p>
          <w:p w:rsidR="00BF2634" w:rsidRPr="00E678C0" w:rsidRDefault="00BF2634" w:rsidP="00BF2634">
            <w:pPr>
              <w:rPr>
                <w:rFonts w:ascii="Arial" w:hAnsi="Arial" w:cs="Arial"/>
                <w:sz w:val="22"/>
                <w:szCs w:val="22"/>
              </w:rPr>
            </w:pPr>
            <w:r w:rsidRPr="00E678C0">
              <w:rPr>
                <w:rFonts w:ascii="Arial" w:hAnsi="Arial" w:cs="Arial"/>
                <w:sz w:val="22"/>
                <w:szCs w:val="22"/>
              </w:rPr>
              <w:t xml:space="preserve">The studentship will similarly explore Gothic literature through the lens of travel and tourism. It will be centrally rooted in literary analysis combined with a cultural reading of the storytelling function of the Medieval and High Victorian monuments of Lincoln itself, </w:t>
            </w:r>
            <w:proofErr w:type="spellStart"/>
            <w:r w:rsidRPr="00E678C0">
              <w:rPr>
                <w:rFonts w:ascii="Arial" w:hAnsi="Arial" w:cs="Arial"/>
                <w:sz w:val="22"/>
                <w:szCs w:val="22"/>
              </w:rPr>
              <w:t>centred</w:t>
            </w:r>
            <w:proofErr w:type="spellEnd"/>
            <w:r w:rsidRPr="00E678C0">
              <w:rPr>
                <w:rFonts w:ascii="Arial" w:hAnsi="Arial" w:cs="Arial"/>
                <w:sz w:val="22"/>
                <w:szCs w:val="22"/>
              </w:rPr>
              <w:t xml:space="preserve"> upon the Cathedral, the Castle and the Prison, related ghost tours and other </w:t>
            </w:r>
            <w:r w:rsidRPr="00E678C0">
              <w:rPr>
                <w:rFonts w:ascii="Arial" w:hAnsi="Arial" w:cs="Arial"/>
                <w:i/>
                <w:sz w:val="22"/>
                <w:szCs w:val="22"/>
              </w:rPr>
              <w:t>faux</w:t>
            </w:r>
            <w:r w:rsidRPr="00E678C0">
              <w:rPr>
                <w:rFonts w:ascii="Arial" w:hAnsi="Arial" w:cs="Arial"/>
                <w:sz w:val="22"/>
                <w:szCs w:val="22"/>
              </w:rPr>
              <w:t>-Gothic cultural activity.</w:t>
            </w:r>
          </w:p>
          <w:p w:rsidR="00BF2634" w:rsidRPr="00E678C0" w:rsidRDefault="00BF2634" w:rsidP="00BF2634">
            <w:pPr>
              <w:rPr>
                <w:rFonts w:ascii="Arial" w:hAnsi="Arial" w:cs="Arial"/>
                <w:sz w:val="22"/>
                <w:szCs w:val="22"/>
              </w:rPr>
            </w:pPr>
          </w:p>
          <w:p w:rsidR="00BF2634" w:rsidRPr="00E678C0" w:rsidRDefault="00BF2634" w:rsidP="00BF2634">
            <w:pPr>
              <w:rPr>
                <w:rFonts w:ascii="Arial" w:hAnsi="Arial" w:cs="Arial"/>
                <w:sz w:val="22"/>
                <w:szCs w:val="22"/>
              </w:rPr>
            </w:pPr>
            <w:r w:rsidRPr="00E678C0">
              <w:rPr>
                <w:rFonts w:ascii="Arial" w:hAnsi="Arial" w:cs="Arial"/>
                <w:sz w:val="22"/>
                <w:szCs w:val="22"/>
              </w:rPr>
              <w:t xml:space="preserve">For example, community storytelling narratives linked to the haunting of Lincoln Prison could be examined in comparison with ghost narratives of M.R. James, predominantly set around the East coast of England. Thus we see how rural and urban, textual and cultural understandings of haunting can be shaped by environmental factors. </w:t>
            </w:r>
          </w:p>
          <w:p w:rsidR="00BF2634" w:rsidRPr="00E678C0" w:rsidRDefault="00BF2634" w:rsidP="00BF2634">
            <w:pPr>
              <w:rPr>
                <w:rFonts w:ascii="Arial" w:hAnsi="Arial" w:cs="Arial"/>
                <w:sz w:val="22"/>
                <w:szCs w:val="22"/>
              </w:rPr>
            </w:pPr>
          </w:p>
          <w:p w:rsidR="00BF2634" w:rsidRPr="00E678C0" w:rsidRDefault="00BF2634" w:rsidP="00BF2634">
            <w:pPr>
              <w:rPr>
                <w:rFonts w:ascii="Arial" w:hAnsi="Arial" w:cs="Arial"/>
                <w:sz w:val="22"/>
                <w:szCs w:val="22"/>
              </w:rPr>
            </w:pPr>
            <w:r w:rsidRPr="00E678C0">
              <w:rPr>
                <w:rFonts w:ascii="Arial" w:hAnsi="Arial" w:cs="Arial"/>
                <w:sz w:val="22"/>
                <w:szCs w:val="22"/>
              </w:rPr>
              <w:t xml:space="preserve">The grounding of this research within a clearly circumscribed geographical space will enable the student to take full advantage of the precise storytelling opportunities </w:t>
            </w:r>
            <w:r w:rsidRPr="00E678C0">
              <w:rPr>
                <w:rFonts w:ascii="Arial" w:hAnsi="Arial" w:cs="Arial"/>
                <w:sz w:val="22"/>
                <w:szCs w:val="22"/>
              </w:rPr>
              <w:lastRenderedPageBreak/>
              <w:t>afforded by the cityscape, while rooting those ‘stories’ within a comparative literary context.</w:t>
            </w:r>
          </w:p>
          <w:p w:rsidR="00BF2634" w:rsidRPr="00E678C0" w:rsidRDefault="00BF2634" w:rsidP="00BF2634">
            <w:pPr>
              <w:rPr>
                <w:rFonts w:ascii="Arial" w:hAnsi="Arial" w:cs="Arial"/>
                <w:sz w:val="22"/>
                <w:szCs w:val="22"/>
              </w:rPr>
            </w:pPr>
          </w:p>
          <w:p w:rsidR="00BF2634" w:rsidRPr="00E678C0" w:rsidRDefault="00BF2634" w:rsidP="00BF2634">
            <w:pPr>
              <w:rPr>
                <w:rFonts w:ascii="Arial" w:hAnsi="Arial" w:cs="Arial"/>
                <w:sz w:val="22"/>
                <w:szCs w:val="22"/>
              </w:rPr>
            </w:pPr>
            <w:r w:rsidRPr="00E678C0">
              <w:rPr>
                <w:rFonts w:ascii="Arial" w:hAnsi="Arial" w:cs="Arial"/>
                <w:sz w:val="22"/>
                <w:szCs w:val="22"/>
              </w:rPr>
              <w:t xml:space="preserve">The precise body of literary texts upon which the project will focus would be determined in discussion with the supervisory team, but some possible examples include D.H. Lawrence’s description of Lincoln Cathedral in </w:t>
            </w:r>
            <w:r w:rsidRPr="00E678C0">
              <w:rPr>
                <w:rFonts w:ascii="Arial" w:hAnsi="Arial" w:cs="Arial"/>
                <w:i/>
                <w:sz w:val="22"/>
                <w:szCs w:val="22"/>
              </w:rPr>
              <w:t>The Rainbow (</w:t>
            </w:r>
            <w:r w:rsidRPr="00E678C0">
              <w:rPr>
                <w:rFonts w:ascii="Arial" w:hAnsi="Arial" w:cs="Arial"/>
                <w:sz w:val="22"/>
                <w:szCs w:val="22"/>
              </w:rPr>
              <w:t xml:space="preserve">1915), Sarah </w:t>
            </w:r>
            <w:proofErr w:type="spellStart"/>
            <w:r w:rsidRPr="00E678C0">
              <w:rPr>
                <w:rFonts w:ascii="Arial" w:hAnsi="Arial" w:cs="Arial"/>
                <w:sz w:val="22"/>
                <w:szCs w:val="22"/>
              </w:rPr>
              <w:t>Waters’s</w:t>
            </w:r>
            <w:proofErr w:type="spellEnd"/>
            <w:r w:rsidRPr="00E678C0">
              <w:rPr>
                <w:rFonts w:ascii="Arial" w:hAnsi="Arial" w:cs="Arial"/>
                <w:sz w:val="22"/>
                <w:szCs w:val="22"/>
              </w:rPr>
              <w:t xml:space="preserve"> depiction of </w:t>
            </w:r>
            <w:proofErr w:type="spellStart"/>
            <w:r w:rsidRPr="00E678C0">
              <w:rPr>
                <w:rFonts w:ascii="Arial" w:hAnsi="Arial" w:cs="Arial"/>
                <w:sz w:val="22"/>
                <w:szCs w:val="22"/>
              </w:rPr>
              <w:t>Millbank</w:t>
            </w:r>
            <w:proofErr w:type="spellEnd"/>
            <w:r w:rsidRPr="00E678C0">
              <w:rPr>
                <w:rFonts w:ascii="Arial" w:hAnsi="Arial" w:cs="Arial"/>
                <w:sz w:val="22"/>
                <w:szCs w:val="22"/>
              </w:rPr>
              <w:t xml:space="preserve"> prison (now replaced by the </w:t>
            </w:r>
            <w:proofErr w:type="spellStart"/>
            <w:r w:rsidRPr="00E678C0">
              <w:rPr>
                <w:rFonts w:ascii="Arial" w:hAnsi="Arial" w:cs="Arial"/>
                <w:sz w:val="22"/>
                <w:szCs w:val="22"/>
              </w:rPr>
              <w:t>Millbank</w:t>
            </w:r>
            <w:proofErr w:type="spellEnd"/>
            <w:r w:rsidRPr="00E678C0">
              <w:rPr>
                <w:rFonts w:ascii="Arial" w:hAnsi="Arial" w:cs="Arial"/>
                <w:sz w:val="22"/>
                <w:szCs w:val="22"/>
              </w:rPr>
              <w:t xml:space="preserve"> Tower) in </w:t>
            </w:r>
            <w:r w:rsidRPr="00E678C0">
              <w:rPr>
                <w:rFonts w:ascii="Arial" w:hAnsi="Arial" w:cs="Arial"/>
                <w:i/>
                <w:sz w:val="22"/>
                <w:szCs w:val="22"/>
              </w:rPr>
              <w:t>Affinity</w:t>
            </w:r>
            <w:r w:rsidRPr="00E678C0">
              <w:rPr>
                <w:rFonts w:ascii="Arial" w:hAnsi="Arial" w:cs="Arial"/>
                <w:sz w:val="22"/>
                <w:szCs w:val="22"/>
              </w:rPr>
              <w:t xml:space="preserve"> (1999) or Kate </w:t>
            </w:r>
            <w:proofErr w:type="spellStart"/>
            <w:r w:rsidRPr="00E678C0">
              <w:rPr>
                <w:rFonts w:ascii="Arial" w:hAnsi="Arial" w:cs="Arial"/>
                <w:sz w:val="22"/>
                <w:szCs w:val="22"/>
              </w:rPr>
              <w:t>Mosse’s</w:t>
            </w:r>
            <w:proofErr w:type="spellEnd"/>
            <w:r w:rsidRPr="00E678C0">
              <w:rPr>
                <w:rFonts w:ascii="Arial" w:hAnsi="Arial" w:cs="Arial"/>
                <w:sz w:val="22"/>
                <w:szCs w:val="22"/>
              </w:rPr>
              <w:t xml:space="preserve"> re-reading of Carcassonne Castle in her Languedoc Trilogy (2005 - 2012).</w:t>
            </w:r>
          </w:p>
          <w:p w:rsidR="00BF2634" w:rsidRPr="00E678C0" w:rsidRDefault="00BF2634" w:rsidP="00BF2634">
            <w:pPr>
              <w:rPr>
                <w:rFonts w:ascii="Arial" w:hAnsi="Arial" w:cs="Arial"/>
                <w:sz w:val="22"/>
                <w:szCs w:val="22"/>
              </w:rPr>
            </w:pPr>
          </w:p>
          <w:p w:rsidR="00BF2634" w:rsidRPr="00E678C0" w:rsidRDefault="00BF2634" w:rsidP="00BF2634">
            <w:pPr>
              <w:rPr>
                <w:rFonts w:ascii="Arial" w:hAnsi="Arial" w:cs="Arial"/>
                <w:sz w:val="22"/>
                <w:szCs w:val="22"/>
              </w:rPr>
            </w:pPr>
            <w:r w:rsidRPr="00E678C0">
              <w:rPr>
                <w:rFonts w:ascii="Arial" w:hAnsi="Arial" w:cs="Arial"/>
                <w:sz w:val="22"/>
                <w:szCs w:val="22"/>
              </w:rPr>
              <w:t xml:space="preserve">The studentship would build on an established body of secondary research on narrative and uncanny urban spaces, written by cultural geographers, philosophers and literary scholars including </w:t>
            </w:r>
            <w:proofErr w:type="spellStart"/>
            <w:r w:rsidRPr="00E678C0">
              <w:rPr>
                <w:rFonts w:ascii="Arial" w:hAnsi="Arial" w:cs="Arial"/>
                <w:sz w:val="22"/>
                <w:szCs w:val="22"/>
              </w:rPr>
              <w:t>Bachelard</w:t>
            </w:r>
            <w:proofErr w:type="spellEnd"/>
            <w:r w:rsidRPr="00E678C0">
              <w:rPr>
                <w:rFonts w:ascii="Arial" w:hAnsi="Arial" w:cs="Arial"/>
                <w:sz w:val="22"/>
                <w:szCs w:val="22"/>
              </w:rPr>
              <w:t xml:space="preserve">, Duncan, Lefebvre, Rose and </w:t>
            </w:r>
            <w:proofErr w:type="spellStart"/>
            <w:r w:rsidRPr="00E678C0">
              <w:rPr>
                <w:rFonts w:ascii="Arial" w:hAnsi="Arial" w:cs="Arial"/>
                <w:sz w:val="22"/>
                <w:szCs w:val="22"/>
              </w:rPr>
              <w:t>Vidler</w:t>
            </w:r>
            <w:proofErr w:type="spellEnd"/>
            <w:r w:rsidRPr="00E678C0">
              <w:rPr>
                <w:rFonts w:ascii="Arial" w:hAnsi="Arial" w:cs="Arial"/>
                <w:sz w:val="22"/>
                <w:szCs w:val="22"/>
              </w:rPr>
              <w:t xml:space="preserve">.  </w:t>
            </w:r>
          </w:p>
          <w:p w:rsidR="00E678C0" w:rsidRPr="00E678C0" w:rsidRDefault="00E678C0" w:rsidP="005F3F6F">
            <w:pPr>
              <w:rPr>
                <w:rFonts w:ascii="Arial" w:hAnsi="Arial" w:cs="Arial"/>
                <w:sz w:val="22"/>
                <w:szCs w:val="22"/>
              </w:rPr>
            </w:pPr>
          </w:p>
        </w:tc>
      </w:tr>
      <w:tr w:rsidR="00CF0694" w:rsidRPr="00E678C0" w:rsidTr="005F3F6F">
        <w:tc>
          <w:tcPr>
            <w:tcW w:w="8516" w:type="dxa"/>
            <w:tcBorders>
              <w:top w:val="single" w:sz="4" w:space="0" w:color="auto"/>
              <w:left w:val="single" w:sz="4" w:space="0" w:color="auto"/>
              <w:bottom w:val="single" w:sz="4" w:space="0" w:color="auto"/>
              <w:right w:val="single" w:sz="4" w:space="0" w:color="auto"/>
            </w:tcBorders>
            <w:hideMark/>
          </w:tcPr>
          <w:p w:rsidR="00CF0694" w:rsidRPr="00E678C0" w:rsidRDefault="00CF0694" w:rsidP="005F3F6F">
            <w:pPr>
              <w:rPr>
                <w:rFonts w:ascii="Arial" w:eastAsia="Times New Roman" w:hAnsi="Arial" w:cs="Arial"/>
                <w:sz w:val="22"/>
                <w:szCs w:val="22"/>
                <w:lang w:val="en-GB"/>
              </w:rPr>
            </w:pPr>
            <w:r w:rsidRPr="00E678C0">
              <w:rPr>
                <w:rFonts w:ascii="Arial" w:eastAsia="Times New Roman" w:hAnsi="Arial" w:cs="Arial"/>
                <w:b/>
                <w:sz w:val="22"/>
                <w:szCs w:val="22"/>
                <w:lang w:val="en-GB"/>
              </w:rPr>
              <w:lastRenderedPageBreak/>
              <w:t>Supervisory Team</w:t>
            </w:r>
          </w:p>
          <w:p w:rsidR="00CF0694" w:rsidRPr="00E678C0" w:rsidRDefault="00B84CAB" w:rsidP="00B84CAB">
            <w:pPr>
              <w:pStyle w:val="PlainText"/>
              <w:rPr>
                <w:rFonts w:ascii="Arial" w:hAnsi="Arial" w:cs="Arial"/>
                <w:color w:val="333333"/>
                <w:szCs w:val="22"/>
                <w:lang w:val="en"/>
              </w:rPr>
            </w:pPr>
            <w:r>
              <w:rPr>
                <w:rFonts w:ascii="Arial" w:hAnsi="Arial" w:cs="Arial"/>
                <w:b/>
                <w:szCs w:val="22"/>
              </w:rPr>
              <w:t xml:space="preserve">1. </w:t>
            </w:r>
            <w:r w:rsidR="00E678C0" w:rsidRPr="00E678C0">
              <w:rPr>
                <w:rFonts w:ascii="Arial" w:hAnsi="Arial" w:cs="Arial"/>
                <w:b/>
                <w:szCs w:val="22"/>
              </w:rPr>
              <w:t>Professor Lucie Armitt</w:t>
            </w:r>
            <w:r w:rsidR="00E678C0" w:rsidRPr="00E678C0">
              <w:rPr>
                <w:rFonts w:ascii="Arial" w:hAnsi="Arial" w:cs="Arial"/>
                <w:szCs w:val="22"/>
              </w:rPr>
              <w:t xml:space="preserve">, Chair of Contemporary English Literature, Lincoln School of Humanities. </w:t>
            </w:r>
            <w:hyperlink r:id="rId6" w:history="1">
              <w:r w:rsidR="00E678C0" w:rsidRPr="00E678C0">
                <w:rPr>
                  <w:rStyle w:val="Hyperlink"/>
                  <w:rFonts w:ascii="Arial" w:hAnsi="Arial" w:cs="Arial"/>
                  <w:szCs w:val="22"/>
                </w:rPr>
                <w:t>http://staff.lincoln.ac.uk/larmitt</w:t>
              </w:r>
            </w:hyperlink>
            <w:r w:rsidR="00E678C0" w:rsidRPr="00E678C0">
              <w:rPr>
                <w:rFonts w:ascii="Arial" w:hAnsi="Arial" w:cs="Arial"/>
                <w:szCs w:val="22"/>
              </w:rPr>
              <w:t xml:space="preserve"> </w:t>
            </w:r>
            <w:r w:rsidR="00E678C0" w:rsidRPr="00E678C0">
              <w:rPr>
                <w:rFonts w:ascii="Arial" w:hAnsi="Arial" w:cs="Arial"/>
                <w:szCs w:val="22"/>
              </w:rPr>
              <w:br/>
            </w:r>
            <w:r>
              <w:rPr>
                <w:rFonts w:ascii="Arial" w:hAnsi="Arial" w:cs="Arial"/>
                <w:szCs w:val="22"/>
              </w:rPr>
              <w:t xml:space="preserve">2. </w:t>
            </w:r>
            <w:r w:rsidR="00E678C0" w:rsidRPr="00E678C0">
              <w:rPr>
                <w:rFonts w:ascii="Arial" w:hAnsi="Arial" w:cs="Arial"/>
                <w:szCs w:val="22"/>
              </w:rPr>
              <w:t xml:space="preserve">Dr Rebecca Styler, </w:t>
            </w:r>
            <w:r w:rsidR="00E678C0" w:rsidRPr="00E678C0">
              <w:rPr>
                <w:rFonts w:ascii="Arial" w:hAnsi="Arial" w:cs="Arial"/>
                <w:bCs/>
                <w:color w:val="333333"/>
                <w:szCs w:val="22"/>
                <w:lang w:val="en"/>
              </w:rPr>
              <w:t xml:space="preserve">Senior Lecturer, </w:t>
            </w:r>
            <w:r w:rsidR="00E678C0" w:rsidRPr="00E678C0">
              <w:rPr>
                <w:rFonts w:ascii="Arial" w:hAnsi="Arial" w:cs="Arial"/>
                <w:color w:val="333333"/>
                <w:szCs w:val="22"/>
                <w:lang w:val="en"/>
              </w:rPr>
              <w:t xml:space="preserve">Lincoln School of Humanities. </w:t>
            </w:r>
            <w:hyperlink r:id="rId7" w:history="1">
              <w:r w:rsidR="00E678C0" w:rsidRPr="00E678C0">
                <w:rPr>
                  <w:rStyle w:val="Hyperlink"/>
                  <w:rFonts w:ascii="Arial" w:hAnsi="Arial" w:cs="Arial"/>
                  <w:szCs w:val="22"/>
                  <w:lang w:val="en"/>
                </w:rPr>
                <w:t>http://staff.lincoln.ac.uk/rstyler</w:t>
              </w:r>
            </w:hyperlink>
            <w:r w:rsidR="00E678C0" w:rsidRPr="00E678C0">
              <w:rPr>
                <w:rFonts w:ascii="Arial" w:hAnsi="Arial" w:cs="Arial"/>
                <w:color w:val="333333"/>
                <w:szCs w:val="22"/>
                <w:lang w:val="en"/>
              </w:rPr>
              <w:t xml:space="preserve"> </w:t>
            </w:r>
            <w:r w:rsidR="00E678C0" w:rsidRPr="00E678C0">
              <w:rPr>
                <w:rFonts w:ascii="Arial" w:hAnsi="Arial" w:cs="Arial"/>
                <w:color w:val="333333"/>
                <w:szCs w:val="22"/>
                <w:lang w:val="en"/>
              </w:rPr>
              <w:br/>
            </w:r>
            <w:r>
              <w:rPr>
                <w:rFonts w:ascii="Arial" w:hAnsi="Arial" w:cs="Arial"/>
                <w:szCs w:val="22"/>
              </w:rPr>
              <w:t xml:space="preserve">3. </w:t>
            </w:r>
            <w:r w:rsidR="00E678C0" w:rsidRPr="00E678C0">
              <w:rPr>
                <w:rFonts w:ascii="Arial" w:hAnsi="Arial" w:cs="Arial"/>
                <w:szCs w:val="22"/>
              </w:rPr>
              <w:t xml:space="preserve">Dr Martin Eve, </w:t>
            </w:r>
            <w:r w:rsidR="00E678C0" w:rsidRPr="00E678C0">
              <w:rPr>
                <w:rFonts w:ascii="Arial" w:hAnsi="Arial" w:cs="Arial"/>
                <w:color w:val="333333"/>
                <w:szCs w:val="22"/>
                <w:lang w:val="en"/>
              </w:rPr>
              <w:t xml:space="preserve">Lecturer, </w:t>
            </w:r>
            <w:r w:rsidR="00E678C0" w:rsidRPr="00E678C0">
              <w:rPr>
                <w:rFonts w:ascii="Arial" w:eastAsia="Times New Roman" w:hAnsi="Arial" w:cs="Arial"/>
                <w:color w:val="333333"/>
                <w:szCs w:val="22"/>
                <w:lang w:val="en" w:eastAsia="en-GB"/>
              </w:rPr>
              <w:t xml:space="preserve">Lincoln School of Humanities. </w:t>
            </w:r>
            <w:hyperlink r:id="rId8" w:history="1">
              <w:r w:rsidR="00E678C0" w:rsidRPr="00E678C0">
                <w:rPr>
                  <w:rStyle w:val="Hyperlink"/>
                  <w:rFonts w:ascii="Arial" w:eastAsia="Times New Roman" w:hAnsi="Arial" w:cs="Arial"/>
                  <w:szCs w:val="22"/>
                  <w:lang w:val="en" w:eastAsia="en-GB"/>
                </w:rPr>
                <w:t>http://staff.lincoln.ac.uk/meve</w:t>
              </w:r>
            </w:hyperlink>
            <w:r w:rsidR="00E678C0" w:rsidRPr="00E678C0">
              <w:rPr>
                <w:rFonts w:ascii="Arial" w:eastAsia="Times New Roman" w:hAnsi="Arial" w:cs="Arial"/>
                <w:color w:val="333333"/>
                <w:szCs w:val="22"/>
                <w:lang w:val="en" w:eastAsia="en-GB"/>
              </w:rPr>
              <w:t xml:space="preserve"> </w:t>
            </w:r>
          </w:p>
        </w:tc>
      </w:tr>
      <w:tr w:rsidR="00CF0694" w:rsidRPr="00E678C0" w:rsidTr="005F3F6F">
        <w:tc>
          <w:tcPr>
            <w:tcW w:w="8516" w:type="dxa"/>
            <w:tcBorders>
              <w:top w:val="single" w:sz="4" w:space="0" w:color="auto"/>
              <w:left w:val="single" w:sz="4" w:space="0" w:color="auto"/>
              <w:bottom w:val="single" w:sz="4" w:space="0" w:color="auto"/>
              <w:right w:val="single" w:sz="4" w:space="0" w:color="auto"/>
            </w:tcBorders>
            <w:hideMark/>
          </w:tcPr>
          <w:p w:rsidR="00CF0694" w:rsidRPr="00E678C0" w:rsidRDefault="00CF0694" w:rsidP="005F3F6F">
            <w:pPr>
              <w:rPr>
                <w:rFonts w:ascii="Arial" w:hAnsi="Arial" w:cs="Arial"/>
                <w:b/>
                <w:sz w:val="22"/>
                <w:szCs w:val="22"/>
              </w:rPr>
            </w:pPr>
            <w:r w:rsidRPr="00E678C0">
              <w:rPr>
                <w:rFonts w:ascii="Arial" w:hAnsi="Arial" w:cs="Arial"/>
                <w:b/>
                <w:sz w:val="22"/>
                <w:szCs w:val="22"/>
              </w:rPr>
              <w:t>Eligibility</w:t>
            </w:r>
          </w:p>
          <w:p w:rsidR="00CF0694" w:rsidRPr="00E678C0" w:rsidRDefault="00E678C0" w:rsidP="005F3F6F">
            <w:pPr>
              <w:rPr>
                <w:rFonts w:ascii="Arial" w:eastAsia="Times New Roman" w:hAnsi="Arial" w:cs="Arial"/>
                <w:sz w:val="22"/>
                <w:szCs w:val="22"/>
                <w:lang w:val="en-GB"/>
              </w:rPr>
            </w:pPr>
            <w:r w:rsidRPr="00E678C0">
              <w:rPr>
                <w:rFonts w:ascii="Arial" w:eastAsia="Times New Roman" w:hAnsi="Arial" w:cs="Arial"/>
                <w:sz w:val="22"/>
                <w:szCs w:val="22"/>
                <w:lang w:val="en-GB"/>
              </w:rPr>
              <w:t xml:space="preserve">All Candidates must satisfy the College’s minimum doctoral entry criteria for studentships of a </w:t>
            </w:r>
            <w:proofErr w:type="spellStart"/>
            <w:r w:rsidRPr="00E678C0">
              <w:rPr>
                <w:rFonts w:ascii="Arial" w:eastAsia="Times New Roman" w:hAnsi="Arial" w:cs="Arial"/>
                <w:sz w:val="22"/>
                <w:szCs w:val="22"/>
                <w:lang w:val="en-GB"/>
              </w:rPr>
              <w:t>Masters</w:t>
            </w:r>
            <w:proofErr w:type="spellEnd"/>
            <w:r w:rsidRPr="00E678C0">
              <w:rPr>
                <w:rFonts w:ascii="Arial" w:eastAsia="Times New Roman" w:hAnsi="Arial" w:cs="Arial"/>
                <w:sz w:val="22"/>
                <w:szCs w:val="22"/>
                <w:lang w:val="en-GB"/>
              </w:rPr>
              <w:t xml:space="preserve"> degree or equivalent. A minimum IELTS (Academic) score of 7 (or equivalent) is essential for candidates for whom English is not their first language. </w:t>
            </w:r>
            <w:r w:rsidRPr="00E678C0">
              <w:rPr>
                <w:rFonts w:ascii="Arial" w:hAnsi="Arial" w:cs="Arial"/>
                <w:sz w:val="22"/>
                <w:szCs w:val="22"/>
              </w:rPr>
              <w:t>Funded Studentships are open to both UK/EU students unless otherwise specified.</w:t>
            </w:r>
          </w:p>
        </w:tc>
      </w:tr>
      <w:tr w:rsidR="00CF0694" w:rsidRPr="00E678C0" w:rsidTr="005F3F6F">
        <w:tc>
          <w:tcPr>
            <w:tcW w:w="8516" w:type="dxa"/>
            <w:tcBorders>
              <w:top w:val="single" w:sz="4" w:space="0" w:color="auto"/>
              <w:left w:val="single" w:sz="4" w:space="0" w:color="auto"/>
              <w:bottom w:val="single" w:sz="4" w:space="0" w:color="auto"/>
              <w:right w:val="single" w:sz="4" w:space="0" w:color="auto"/>
            </w:tcBorders>
            <w:hideMark/>
          </w:tcPr>
          <w:p w:rsidR="00CF0694" w:rsidRPr="00E678C0" w:rsidRDefault="00CF0694" w:rsidP="005F3F6F">
            <w:pPr>
              <w:rPr>
                <w:rFonts w:ascii="Arial" w:hAnsi="Arial" w:cs="Arial"/>
                <w:sz w:val="22"/>
                <w:szCs w:val="22"/>
              </w:rPr>
            </w:pPr>
            <w:r w:rsidRPr="00E678C0">
              <w:rPr>
                <w:rFonts w:ascii="Arial" w:hAnsi="Arial" w:cs="Arial"/>
                <w:b/>
                <w:sz w:val="22"/>
                <w:szCs w:val="22"/>
              </w:rPr>
              <w:t>How to Apply</w:t>
            </w:r>
            <w:r w:rsidRPr="00E678C0">
              <w:rPr>
                <w:rFonts w:ascii="Arial" w:hAnsi="Arial" w:cs="Arial"/>
                <w:sz w:val="22"/>
                <w:szCs w:val="22"/>
              </w:rPr>
              <w:t xml:space="preserve"> </w:t>
            </w:r>
          </w:p>
          <w:p w:rsidR="00CF0694" w:rsidRPr="00E678C0" w:rsidRDefault="00E678C0" w:rsidP="00E678C0">
            <w:pPr>
              <w:rPr>
                <w:rFonts w:ascii="Arial" w:hAnsi="Arial" w:cs="Arial"/>
                <w:sz w:val="22"/>
                <w:szCs w:val="22"/>
              </w:rPr>
            </w:pPr>
            <w:r w:rsidRPr="00E678C0">
              <w:rPr>
                <w:rFonts w:ascii="Arial" w:hAnsi="Arial" w:cs="Arial"/>
                <w:sz w:val="22"/>
                <w:szCs w:val="22"/>
              </w:rPr>
              <w:t xml:space="preserve">Please send a covering letter outlining your interest and proposed approach (up to 1 page A4) with an accompanying CV (including names of 2 academic referees) to </w:t>
            </w:r>
            <w:hyperlink r:id="rId9" w:history="1">
              <w:r w:rsidRPr="00E678C0">
                <w:rPr>
                  <w:rStyle w:val="Hyperlink"/>
                  <w:rFonts w:ascii="Arial" w:hAnsi="Arial" w:cs="Arial"/>
                  <w:sz w:val="22"/>
                  <w:szCs w:val="22"/>
                </w:rPr>
                <w:t>lengland@lincoln.ac.uk</w:t>
              </w:r>
            </w:hyperlink>
            <w:r w:rsidRPr="00E678C0">
              <w:rPr>
                <w:rFonts w:ascii="Arial" w:hAnsi="Arial" w:cs="Arial"/>
                <w:sz w:val="22"/>
                <w:szCs w:val="22"/>
              </w:rPr>
              <w:t xml:space="preserve"> by close of day on 18</w:t>
            </w:r>
            <w:r w:rsidRPr="00E678C0">
              <w:rPr>
                <w:rFonts w:ascii="Arial" w:hAnsi="Arial" w:cs="Arial"/>
                <w:sz w:val="22"/>
                <w:szCs w:val="22"/>
                <w:vertAlign w:val="superscript"/>
              </w:rPr>
              <w:t>th</w:t>
            </w:r>
            <w:r w:rsidRPr="00E678C0">
              <w:rPr>
                <w:rFonts w:ascii="Arial" w:hAnsi="Arial" w:cs="Arial"/>
                <w:sz w:val="22"/>
                <w:szCs w:val="22"/>
              </w:rPr>
              <w:t xml:space="preserve"> April 2014. Candidates will be notified w/c 5</w:t>
            </w:r>
            <w:r w:rsidRPr="00E678C0">
              <w:rPr>
                <w:rFonts w:ascii="Arial" w:hAnsi="Arial" w:cs="Arial"/>
                <w:sz w:val="22"/>
                <w:szCs w:val="22"/>
                <w:vertAlign w:val="superscript"/>
              </w:rPr>
              <w:t>th</w:t>
            </w:r>
            <w:r w:rsidRPr="00E678C0">
              <w:rPr>
                <w:rFonts w:ascii="Arial" w:hAnsi="Arial" w:cs="Arial"/>
                <w:sz w:val="22"/>
                <w:szCs w:val="22"/>
              </w:rPr>
              <w:t xml:space="preserve"> May of the outcome of the process and if invited to interview, these are anticipated to take place w/c 26</w:t>
            </w:r>
            <w:r w:rsidRPr="00E678C0">
              <w:rPr>
                <w:rFonts w:ascii="Arial" w:hAnsi="Arial" w:cs="Arial"/>
                <w:sz w:val="22"/>
                <w:szCs w:val="22"/>
                <w:vertAlign w:val="superscript"/>
              </w:rPr>
              <w:t>h</w:t>
            </w:r>
            <w:r w:rsidRPr="00E678C0">
              <w:rPr>
                <w:rFonts w:ascii="Arial" w:hAnsi="Arial" w:cs="Arial"/>
                <w:sz w:val="22"/>
                <w:szCs w:val="22"/>
              </w:rPr>
              <w:t xml:space="preserve"> May.</w:t>
            </w:r>
          </w:p>
        </w:tc>
      </w:tr>
      <w:tr w:rsidR="00CF0694" w:rsidRPr="00E678C0" w:rsidTr="005F3F6F">
        <w:tc>
          <w:tcPr>
            <w:tcW w:w="8516" w:type="dxa"/>
            <w:tcBorders>
              <w:top w:val="single" w:sz="4" w:space="0" w:color="auto"/>
              <w:left w:val="single" w:sz="4" w:space="0" w:color="auto"/>
              <w:bottom w:val="single" w:sz="4" w:space="0" w:color="auto"/>
              <w:right w:val="single" w:sz="4" w:space="0" w:color="auto"/>
            </w:tcBorders>
            <w:hideMark/>
          </w:tcPr>
          <w:p w:rsidR="00CF0694" w:rsidRPr="00E678C0" w:rsidRDefault="00CF0694" w:rsidP="005F3F6F">
            <w:pPr>
              <w:rPr>
                <w:rFonts w:ascii="Arial" w:eastAsia="Times New Roman" w:hAnsi="Arial" w:cs="Arial"/>
                <w:sz w:val="22"/>
                <w:szCs w:val="22"/>
                <w:lang w:val="en-GB"/>
              </w:rPr>
            </w:pPr>
          </w:p>
        </w:tc>
      </w:tr>
    </w:tbl>
    <w:p w:rsidR="00CF0694" w:rsidRPr="00E678C0" w:rsidRDefault="00CF0694" w:rsidP="00014B9A">
      <w:pPr>
        <w:rPr>
          <w:rFonts w:ascii="Arial" w:hAnsi="Arial" w:cs="Arial"/>
          <w:sz w:val="22"/>
          <w:szCs w:val="22"/>
        </w:rPr>
      </w:pPr>
    </w:p>
    <w:p w:rsidR="00CF0694" w:rsidRPr="00E678C0" w:rsidRDefault="00CF0694" w:rsidP="00014B9A">
      <w:pPr>
        <w:rPr>
          <w:rFonts w:ascii="Arial" w:hAnsi="Arial" w:cs="Arial"/>
          <w:sz w:val="22"/>
          <w:szCs w:val="22"/>
        </w:rPr>
      </w:pPr>
    </w:p>
    <w:p w:rsidR="00CF0694" w:rsidRPr="00E678C0" w:rsidRDefault="00CF0694" w:rsidP="00014B9A">
      <w:pPr>
        <w:rPr>
          <w:rFonts w:ascii="Arial" w:hAnsi="Arial" w:cs="Arial"/>
          <w:sz w:val="22"/>
          <w:szCs w:val="22"/>
        </w:rPr>
      </w:pPr>
    </w:p>
    <w:p w:rsidR="00CF0694" w:rsidRPr="00E678C0" w:rsidRDefault="00CF0694" w:rsidP="00014B9A">
      <w:pPr>
        <w:rPr>
          <w:rFonts w:ascii="Arial" w:hAnsi="Arial" w:cs="Arial"/>
          <w:sz w:val="22"/>
          <w:szCs w:val="22"/>
        </w:rPr>
      </w:pPr>
    </w:p>
    <w:p w:rsidR="00014B9A" w:rsidRPr="00E678C0" w:rsidRDefault="00014B9A" w:rsidP="00014B9A">
      <w:pPr>
        <w:rPr>
          <w:rFonts w:ascii="Arial" w:hAnsi="Arial" w:cs="Arial"/>
          <w:sz w:val="22"/>
          <w:szCs w:val="22"/>
        </w:rPr>
      </w:pPr>
    </w:p>
    <w:sectPr w:rsidR="00014B9A" w:rsidRPr="00E678C0" w:rsidSect="002F3FCA">
      <w:pgSz w:w="11900" w:h="16840"/>
      <w:pgMar w:top="993"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9A"/>
    <w:rsid w:val="00014B9A"/>
    <w:rsid w:val="001079FF"/>
    <w:rsid w:val="001A1DD0"/>
    <w:rsid w:val="002F3FCA"/>
    <w:rsid w:val="004B3984"/>
    <w:rsid w:val="004E4C4E"/>
    <w:rsid w:val="00526454"/>
    <w:rsid w:val="0057135B"/>
    <w:rsid w:val="00672D61"/>
    <w:rsid w:val="008E01AB"/>
    <w:rsid w:val="008F7F91"/>
    <w:rsid w:val="00A42E81"/>
    <w:rsid w:val="00AD7DE6"/>
    <w:rsid w:val="00AE0536"/>
    <w:rsid w:val="00B84CAB"/>
    <w:rsid w:val="00BA725D"/>
    <w:rsid w:val="00BB7547"/>
    <w:rsid w:val="00BF2634"/>
    <w:rsid w:val="00CF0694"/>
    <w:rsid w:val="00D27737"/>
    <w:rsid w:val="00E678C0"/>
    <w:rsid w:val="00F16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B9A"/>
    <w:pPr>
      <w:spacing w:after="0" w:line="240" w:lineRule="auto"/>
    </w:pPr>
    <w:rPr>
      <w:rFonts w:eastAsiaTheme="minorEastAsia"/>
      <w:sz w:val="24"/>
      <w:szCs w:val="24"/>
      <w:lang w:val="en-US"/>
    </w:rPr>
  </w:style>
  <w:style w:type="paragraph" w:styleId="Heading2">
    <w:name w:val="heading 2"/>
    <w:basedOn w:val="Normal"/>
    <w:link w:val="Heading2Char"/>
    <w:uiPriority w:val="9"/>
    <w:qFormat/>
    <w:rsid w:val="001A1DD0"/>
    <w:pPr>
      <w:spacing w:before="150" w:after="150" w:line="600" w:lineRule="atLeast"/>
      <w:outlineLvl w:val="1"/>
    </w:pPr>
    <w:rPr>
      <w:rFonts w:ascii="inherit" w:eastAsia="Times New Roman" w:hAnsi="inherit" w:cs="Times New Roman"/>
      <w:b/>
      <w:bCs/>
      <w:sz w:val="44"/>
      <w:szCs w:val="4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B9A"/>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3FCA"/>
    <w:rPr>
      <w:rFonts w:ascii="Tahoma" w:hAnsi="Tahoma" w:cs="Tahoma"/>
      <w:sz w:val="16"/>
      <w:szCs w:val="16"/>
    </w:rPr>
  </w:style>
  <w:style w:type="character" w:customStyle="1" w:styleId="BalloonTextChar">
    <w:name w:val="Balloon Text Char"/>
    <w:basedOn w:val="DefaultParagraphFont"/>
    <w:link w:val="BalloonText"/>
    <w:uiPriority w:val="99"/>
    <w:semiHidden/>
    <w:rsid w:val="002F3FCA"/>
    <w:rPr>
      <w:rFonts w:ascii="Tahoma" w:eastAsiaTheme="minorEastAsia" w:hAnsi="Tahoma" w:cs="Tahoma"/>
      <w:sz w:val="16"/>
      <w:szCs w:val="16"/>
      <w:lang w:val="en-US"/>
    </w:rPr>
  </w:style>
  <w:style w:type="paragraph" w:styleId="PlainText">
    <w:name w:val="Plain Text"/>
    <w:basedOn w:val="Normal"/>
    <w:link w:val="PlainTextChar"/>
    <w:uiPriority w:val="99"/>
    <w:unhideWhenUsed/>
    <w:rsid w:val="001A1DD0"/>
    <w:rPr>
      <w:rFonts w:ascii="Calibri" w:eastAsia="Calibri" w:hAnsi="Calibri" w:cs="Times New Roman"/>
      <w:sz w:val="22"/>
      <w:szCs w:val="21"/>
      <w:lang w:val="en-GB"/>
    </w:rPr>
  </w:style>
  <w:style w:type="character" w:customStyle="1" w:styleId="PlainTextChar">
    <w:name w:val="Plain Text Char"/>
    <w:basedOn w:val="DefaultParagraphFont"/>
    <w:link w:val="PlainText"/>
    <w:uiPriority w:val="99"/>
    <w:rsid w:val="001A1DD0"/>
    <w:rPr>
      <w:rFonts w:ascii="Calibri" w:eastAsia="Calibri" w:hAnsi="Calibri" w:cs="Times New Roman"/>
      <w:szCs w:val="21"/>
    </w:rPr>
  </w:style>
  <w:style w:type="character" w:customStyle="1" w:styleId="Heading2Char">
    <w:name w:val="Heading 2 Char"/>
    <w:basedOn w:val="DefaultParagraphFont"/>
    <w:link w:val="Heading2"/>
    <w:uiPriority w:val="9"/>
    <w:rsid w:val="001A1DD0"/>
    <w:rPr>
      <w:rFonts w:ascii="inherit" w:eastAsia="Times New Roman" w:hAnsi="inherit" w:cs="Times New Roman"/>
      <w:b/>
      <w:bCs/>
      <w:sz w:val="44"/>
      <w:szCs w:val="44"/>
      <w:lang w:eastAsia="en-GB"/>
    </w:rPr>
  </w:style>
  <w:style w:type="paragraph" w:customStyle="1" w:styleId="margin-bottom">
    <w:name w:val="margin-bottom"/>
    <w:basedOn w:val="Normal"/>
    <w:rsid w:val="001A1DD0"/>
    <w:pPr>
      <w:spacing w:after="300"/>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BA72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B9A"/>
    <w:pPr>
      <w:spacing w:after="0" w:line="240" w:lineRule="auto"/>
    </w:pPr>
    <w:rPr>
      <w:rFonts w:eastAsiaTheme="minorEastAsia"/>
      <w:sz w:val="24"/>
      <w:szCs w:val="24"/>
      <w:lang w:val="en-US"/>
    </w:rPr>
  </w:style>
  <w:style w:type="paragraph" w:styleId="Heading2">
    <w:name w:val="heading 2"/>
    <w:basedOn w:val="Normal"/>
    <w:link w:val="Heading2Char"/>
    <w:uiPriority w:val="9"/>
    <w:qFormat/>
    <w:rsid w:val="001A1DD0"/>
    <w:pPr>
      <w:spacing w:before="150" w:after="150" w:line="600" w:lineRule="atLeast"/>
      <w:outlineLvl w:val="1"/>
    </w:pPr>
    <w:rPr>
      <w:rFonts w:ascii="inherit" w:eastAsia="Times New Roman" w:hAnsi="inherit" w:cs="Times New Roman"/>
      <w:b/>
      <w:bCs/>
      <w:sz w:val="44"/>
      <w:szCs w:val="4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B9A"/>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3FCA"/>
    <w:rPr>
      <w:rFonts w:ascii="Tahoma" w:hAnsi="Tahoma" w:cs="Tahoma"/>
      <w:sz w:val="16"/>
      <w:szCs w:val="16"/>
    </w:rPr>
  </w:style>
  <w:style w:type="character" w:customStyle="1" w:styleId="BalloonTextChar">
    <w:name w:val="Balloon Text Char"/>
    <w:basedOn w:val="DefaultParagraphFont"/>
    <w:link w:val="BalloonText"/>
    <w:uiPriority w:val="99"/>
    <w:semiHidden/>
    <w:rsid w:val="002F3FCA"/>
    <w:rPr>
      <w:rFonts w:ascii="Tahoma" w:eastAsiaTheme="minorEastAsia" w:hAnsi="Tahoma" w:cs="Tahoma"/>
      <w:sz w:val="16"/>
      <w:szCs w:val="16"/>
      <w:lang w:val="en-US"/>
    </w:rPr>
  </w:style>
  <w:style w:type="paragraph" w:styleId="PlainText">
    <w:name w:val="Plain Text"/>
    <w:basedOn w:val="Normal"/>
    <w:link w:val="PlainTextChar"/>
    <w:uiPriority w:val="99"/>
    <w:unhideWhenUsed/>
    <w:rsid w:val="001A1DD0"/>
    <w:rPr>
      <w:rFonts w:ascii="Calibri" w:eastAsia="Calibri" w:hAnsi="Calibri" w:cs="Times New Roman"/>
      <w:sz w:val="22"/>
      <w:szCs w:val="21"/>
      <w:lang w:val="en-GB"/>
    </w:rPr>
  </w:style>
  <w:style w:type="character" w:customStyle="1" w:styleId="PlainTextChar">
    <w:name w:val="Plain Text Char"/>
    <w:basedOn w:val="DefaultParagraphFont"/>
    <w:link w:val="PlainText"/>
    <w:uiPriority w:val="99"/>
    <w:rsid w:val="001A1DD0"/>
    <w:rPr>
      <w:rFonts w:ascii="Calibri" w:eastAsia="Calibri" w:hAnsi="Calibri" w:cs="Times New Roman"/>
      <w:szCs w:val="21"/>
    </w:rPr>
  </w:style>
  <w:style w:type="character" w:customStyle="1" w:styleId="Heading2Char">
    <w:name w:val="Heading 2 Char"/>
    <w:basedOn w:val="DefaultParagraphFont"/>
    <w:link w:val="Heading2"/>
    <w:uiPriority w:val="9"/>
    <w:rsid w:val="001A1DD0"/>
    <w:rPr>
      <w:rFonts w:ascii="inherit" w:eastAsia="Times New Roman" w:hAnsi="inherit" w:cs="Times New Roman"/>
      <w:b/>
      <w:bCs/>
      <w:sz w:val="44"/>
      <w:szCs w:val="44"/>
      <w:lang w:eastAsia="en-GB"/>
    </w:rPr>
  </w:style>
  <w:style w:type="paragraph" w:customStyle="1" w:styleId="margin-bottom">
    <w:name w:val="margin-bottom"/>
    <w:basedOn w:val="Normal"/>
    <w:rsid w:val="001A1DD0"/>
    <w:pPr>
      <w:spacing w:after="300"/>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BA72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045332">
      <w:bodyDiv w:val="1"/>
      <w:marLeft w:val="0"/>
      <w:marRight w:val="0"/>
      <w:marTop w:val="0"/>
      <w:marBottom w:val="0"/>
      <w:divBdr>
        <w:top w:val="none" w:sz="0" w:space="0" w:color="auto"/>
        <w:left w:val="none" w:sz="0" w:space="0" w:color="auto"/>
        <w:bottom w:val="none" w:sz="0" w:space="0" w:color="auto"/>
        <w:right w:val="none" w:sz="0" w:space="0" w:color="auto"/>
      </w:divBdr>
      <w:divsChild>
        <w:div w:id="1924681464">
          <w:marLeft w:val="0"/>
          <w:marRight w:val="0"/>
          <w:marTop w:val="0"/>
          <w:marBottom w:val="0"/>
          <w:divBdr>
            <w:top w:val="none" w:sz="0" w:space="0" w:color="auto"/>
            <w:left w:val="none" w:sz="0" w:space="0" w:color="auto"/>
            <w:bottom w:val="none" w:sz="0" w:space="0" w:color="auto"/>
            <w:right w:val="none" w:sz="0" w:space="0" w:color="auto"/>
          </w:divBdr>
          <w:divsChild>
            <w:div w:id="1054157376">
              <w:marLeft w:val="0"/>
              <w:marRight w:val="0"/>
              <w:marTop w:val="0"/>
              <w:marBottom w:val="0"/>
              <w:divBdr>
                <w:top w:val="none" w:sz="0" w:space="0" w:color="auto"/>
                <w:left w:val="none" w:sz="0" w:space="0" w:color="auto"/>
                <w:bottom w:val="none" w:sz="0" w:space="0" w:color="auto"/>
                <w:right w:val="none" w:sz="0" w:space="0" w:color="auto"/>
              </w:divBdr>
              <w:divsChild>
                <w:div w:id="418060641">
                  <w:marLeft w:val="0"/>
                  <w:marRight w:val="0"/>
                  <w:marTop w:val="0"/>
                  <w:marBottom w:val="0"/>
                  <w:divBdr>
                    <w:top w:val="none" w:sz="0" w:space="0" w:color="auto"/>
                    <w:left w:val="none" w:sz="0" w:space="0" w:color="auto"/>
                    <w:bottom w:val="none" w:sz="0" w:space="0" w:color="auto"/>
                    <w:right w:val="none" w:sz="0" w:space="0" w:color="auto"/>
                  </w:divBdr>
                  <w:divsChild>
                    <w:div w:id="257719702">
                      <w:marLeft w:val="0"/>
                      <w:marRight w:val="0"/>
                      <w:marTop w:val="0"/>
                      <w:marBottom w:val="0"/>
                      <w:divBdr>
                        <w:top w:val="none" w:sz="0" w:space="0" w:color="auto"/>
                        <w:left w:val="none" w:sz="0" w:space="0" w:color="auto"/>
                        <w:bottom w:val="none" w:sz="0" w:space="0" w:color="auto"/>
                        <w:right w:val="none" w:sz="0" w:space="0" w:color="auto"/>
                      </w:divBdr>
                      <w:divsChild>
                        <w:div w:id="1608466383">
                          <w:marLeft w:val="-300"/>
                          <w:marRight w:val="0"/>
                          <w:marTop w:val="0"/>
                          <w:marBottom w:val="0"/>
                          <w:divBdr>
                            <w:top w:val="none" w:sz="0" w:space="0" w:color="auto"/>
                            <w:left w:val="none" w:sz="0" w:space="0" w:color="auto"/>
                            <w:bottom w:val="none" w:sz="0" w:space="0" w:color="auto"/>
                            <w:right w:val="none" w:sz="0" w:space="0" w:color="auto"/>
                          </w:divBdr>
                          <w:divsChild>
                            <w:div w:id="13686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793352">
      <w:bodyDiv w:val="1"/>
      <w:marLeft w:val="0"/>
      <w:marRight w:val="0"/>
      <w:marTop w:val="0"/>
      <w:marBottom w:val="0"/>
      <w:divBdr>
        <w:top w:val="none" w:sz="0" w:space="0" w:color="auto"/>
        <w:left w:val="none" w:sz="0" w:space="0" w:color="auto"/>
        <w:bottom w:val="none" w:sz="0" w:space="0" w:color="auto"/>
        <w:right w:val="none" w:sz="0" w:space="0" w:color="auto"/>
      </w:divBdr>
      <w:divsChild>
        <w:div w:id="689725328">
          <w:marLeft w:val="0"/>
          <w:marRight w:val="0"/>
          <w:marTop w:val="0"/>
          <w:marBottom w:val="0"/>
          <w:divBdr>
            <w:top w:val="none" w:sz="0" w:space="0" w:color="auto"/>
            <w:left w:val="none" w:sz="0" w:space="0" w:color="auto"/>
            <w:bottom w:val="none" w:sz="0" w:space="0" w:color="auto"/>
            <w:right w:val="none" w:sz="0" w:space="0" w:color="auto"/>
          </w:divBdr>
          <w:divsChild>
            <w:div w:id="731079394">
              <w:marLeft w:val="0"/>
              <w:marRight w:val="0"/>
              <w:marTop w:val="0"/>
              <w:marBottom w:val="0"/>
              <w:divBdr>
                <w:top w:val="none" w:sz="0" w:space="0" w:color="auto"/>
                <w:left w:val="none" w:sz="0" w:space="0" w:color="auto"/>
                <w:bottom w:val="none" w:sz="0" w:space="0" w:color="auto"/>
                <w:right w:val="none" w:sz="0" w:space="0" w:color="auto"/>
              </w:divBdr>
              <w:divsChild>
                <w:div w:id="1806578469">
                  <w:marLeft w:val="0"/>
                  <w:marRight w:val="0"/>
                  <w:marTop w:val="0"/>
                  <w:marBottom w:val="0"/>
                  <w:divBdr>
                    <w:top w:val="none" w:sz="0" w:space="0" w:color="auto"/>
                    <w:left w:val="none" w:sz="0" w:space="0" w:color="auto"/>
                    <w:bottom w:val="none" w:sz="0" w:space="0" w:color="auto"/>
                    <w:right w:val="none" w:sz="0" w:space="0" w:color="auto"/>
                  </w:divBdr>
                  <w:divsChild>
                    <w:div w:id="1227496760">
                      <w:marLeft w:val="0"/>
                      <w:marRight w:val="0"/>
                      <w:marTop w:val="0"/>
                      <w:marBottom w:val="0"/>
                      <w:divBdr>
                        <w:top w:val="none" w:sz="0" w:space="0" w:color="auto"/>
                        <w:left w:val="none" w:sz="0" w:space="0" w:color="auto"/>
                        <w:bottom w:val="none" w:sz="0" w:space="0" w:color="auto"/>
                        <w:right w:val="none" w:sz="0" w:space="0" w:color="auto"/>
                      </w:divBdr>
                      <w:divsChild>
                        <w:div w:id="1979257802">
                          <w:marLeft w:val="-300"/>
                          <w:marRight w:val="0"/>
                          <w:marTop w:val="0"/>
                          <w:marBottom w:val="0"/>
                          <w:divBdr>
                            <w:top w:val="none" w:sz="0" w:space="0" w:color="auto"/>
                            <w:left w:val="none" w:sz="0" w:space="0" w:color="auto"/>
                            <w:bottom w:val="none" w:sz="0" w:space="0" w:color="auto"/>
                            <w:right w:val="none" w:sz="0" w:space="0" w:color="auto"/>
                          </w:divBdr>
                          <w:divsChild>
                            <w:div w:id="111124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ff.lincoln.ac.uk/meve" TargetMode="External"/><Relationship Id="rId3" Type="http://schemas.openxmlformats.org/officeDocument/2006/relationships/settings" Target="settings.xml"/><Relationship Id="rId7" Type="http://schemas.openxmlformats.org/officeDocument/2006/relationships/hyperlink" Target="http://staff.lincoln.ac.uk/rstyl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aff.lincoln.ac.uk/larmit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ngland@lincol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2E46971C</Template>
  <TotalTime>0</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Maloney</dc:creator>
  <cp:lastModifiedBy>Hannah Field</cp:lastModifiedBy>
  <cp:revision>2</cp:revision>
  <dcterms:created xsi:type="dcterms:W3CDTF">2014-03-27T16:36:00Z</dcterms:created>
  <dcterms:modified xsi:type="dcterms:W3CDTF">2014-03-27T16:36:00Z</dcterms:modified>
</cp:coreProperties>
</file>